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2B" w:rsidRDefault="000C6E2B" w:rsidP="000C6E2B">
      <w:pPr>
        <w:spacing w:line="252" w:lineRule="auto"/>
        <w:ind w:firstLine="567"/>
        <w:jc w:val="center"/>
        <w:rPr>
          <w:rFonts w:cs="Times New Roman"/>
          <w:color w:val="333333"/>
        </w:rPr>
      </w:pPr>
      <w:r>
        <w:rPr>
          <w:noProof/>
          <w:sz w:val="28"/>
          <w:lang w:eastAsia="ru-RU" w:bidi="ar-SA"/>
        </w:rPr>
        <w:drawing>
          <wp:inline distT="0" distB="0" distL="0" distR="0">
            <wp:extent cx="657225" cy="819150"/>
            <wp:effectExtent l="0" t="0" r="0" b="0"/>
            <wp:docPr id="1" name="Рисунок 1" descr="Описание: Описание: pechory_r_coa_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echory_r_coa_2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E2B" w:rsidRDefault="000C6E2B" w:rsidP="000C6E2B">
      <w:pPr>
        <w:spacing w:line="252" w:lineRule="auto"/>
        <w:ind w:firstLine="567"/>
        <w:rPr>
          <w:rFonts w:cs="Times New Roman"/>
          <w:color w:val="333333"/>
        </w:rPr>
      </w:pPr>
    </w:p>
    <w:p w:rsidR="000C6E2B" w:rsidRPr="00722D75" w:rsidRDefault="000C6E2B" w:rsidP="000C6E2B">
      <w:pPr>
        <w:pStyle w:val="1"/>
        <w:rPr>
          <w:b w:val="0"/>
          <w:szCs w:val="28"/>
        </w:rPr>
      </w:pPr>
      <w:r w:rsidRPr="00722D75">
        <w:rPr>
          <w:b w:val="0"/>
          <w:szCs w:val="28"/>
        </w:rPr>
        <w:t xml:space="preserve">Собрание депутатов Печорского </w:t>
      </w:r>
      <w:r>
        <w:rPr>
          <w:b w:val="0"/>
          <w:szCs w:val="28"/>
        </w:rPr>
        <w:t>муниципального округа</w:t>
      </w:r>
      <w:r w:rsidRPr="00722D75">
        <w:rPr>
          <w:b w:val="0"/>
          <w:szCs w:val="28"/>
        </w:rPr>
        <w:t xml:space="preserve"> Псковской области</w:t>
      </w:r>
    </w:p>
    <w:p w:rsidR="000C6E2B" w:rsidRPr="008C223A" w:rsidRDefault="000C6E2B" w:rsidP="000C6E2B">
      <w:pPr>
        <w:pStyle w:val="2"/>
        <w:tabs>
          <w:tab w:val="center" w:pos="4989"/>
          <w:tab w:val="left" w:pos="7620"/>
        </w:tabs>
        <w:rPr>
          <w:rFonts w:ascii="Times New Roman" w:hAnsi="Times New Roman"/>
        </w:rPr>
      </w:pPr>
      <w:r w:rsidRPr="00722D75">
        <w:rPr>
          <w:rFonts w:ascii="Times New Roman" w:hAnsi="Times New Roman"/>
        </w:rPr>
        <w:tab/>
      </w:r>
      <w:r w:rsidRPr="00722D75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</w:p>
    <w:p w:rsidR="000C6E2B" w:rsidRPr="00722D75" w:rsidRDefault="000C6E2B" w:rsidP="000C6E2B">
      <w:pPr>
        <w:tabs>
          <w:tab w:val="left" w:pos="3420"/>
          <w:tab w:val="center" w:pos="5372"/>
          <w:tab w:val="left" w:pos="7620"/>
        </w:tabs>
        <w:ind w:left="540"/>
        <w:rPr>
          <w:rFonts w:cs="Times New Roman"/>
          <w:iCs/>
          <w:sz w:val="30"/>
        </w:rPr>
      </w:pPr>
      <w:r w:rsidRPr="00722D75">
        <w:rPr>
          <w:rFonts w:cs="Times New Roman"/>
          <w:b/>
          <w:iCs/>
          <w:sz w:val="30"/>
        </w:rPr>
        <w:tab/>
        <w:t xml:space="preserve">  </w:t>
      </w:r>
      <w:proofErr w:type="gramStart"/>
      <w:r w:rsidRPr="00722D75">
        <w:rPr>
          <w:rFonts w:cs="Times New Roman"/>
          <w:iCs/>
          <w:sz w:val="30"/>
        </w:rPr>
        <w:t>Р</w:t>
      </w:r>
      <w:proofErr w:type="gramEnd"/>
      <w:r w:rsidRPr="00722D75">
        <w:rPr>
          <w:rFonts w:cs="Times New Roman"/>
          <w:iCs/>
          <w:sz w:val="30"/>
        </w:rPr>
        <w:t xml:space="preserve"> Е Ш Е Н И </w:t>
      </w:r>
      <w:r>
        <w:rPr>
          <w:rFonts w:cs="Times New Roman"/>
          <w:iCs/>
          <w:sz w:val="30"/>
        </w:rPr>
        <w:t>Е</w:t>
      </w:r>
      <w:r w:rsidRPr="00722D75">
        <w:rPr>
          <w:rFonts w:cs="Times New Roman"/>
          <w:iCs/>
          <w:sz w:val="30"/>
        </w:rPr>
        <w:t xml:space="preserve">  </w:t>
      </w:r>
      <w:r>
        <w:rPr>
          <w:rFonts w:cs="Times New Roman"/>
          <w:iCs/>
          <w:sz w:val="30"/>
        </w:rPr>
        <w:tab/>
      </w:r>
    </w:p>
    <w:p w:rsidR="000C6E2B" w:rsidRDefault="000C6E2B" w:rsidP="000C6E2B">
      <w:pPr>
        <w:tabs>
          <w:tab w:val="left" w:pos="540"/>
        </w:tabs>
        <w:rPr>
          <w:rFonts w:cs="Times New Roman"/>
          <w:b/>
          <w:bCs/>
          <w:u w:val="single"/>
        </w:rPr>
      </w:pPr>
    </w:p>
    <w:p w:rsidR="000C6E2B" w:rsidRPr="00722D75" w:rsidRDefault="000C6E2B" w:rsidP="000C6E2B">
      <w:pPr>
        <w:tabs>
          <w:tab w:val="left" w:pos="540"/>
        </w:tabs>
        <w:rPr>
          <w:rFonts w:cs="Times New Roman"/>
          <w:b/>
          <w:bCs/>
          <w:u w:val="single"/>
        </w:rPr>
      </w:pPr>
      <w:r w:rsidRPr="00722D75">
        <w:rPr>
          <w:rFonts w:cs="Times New Roman"/>
          <w:b/>
          <w:bCs/>
          <w:u w:val="single"/>
        </w:rPr>
        <w:t>От</w:t>
      </w:r>
      <w:r>
        <w:rPr>
          <w:rFonts w:cs="Times New Roman"/>
          <w:b/>
          <w:bCs/>
          <w:u w:val="single"/>
        </w:rPr>
        <w:t xml:space="preserve"> 23 июня 2026</w:t>
      </w:r>
      <w:r w:rsidRPr="00722D75">
        <w:rPr>
          <w:rFonts w:cs="Times New Roman"/>
          <w:b/>
          <w:bCs/>
          <w:u w:val="single"/>
        </w:rPr>
        <w:t xml:space="preserve"> г.</w:t>
      </w:r>
      <w:r>
        <w:rPr>
          <w:rFonts w:cs="Times New Roman"/>
          <w:b/>
          <w:bCs/>
          <w:u w:val="single"/>
        </w:rPr>
        <w:t xml:space="preserve"> №23</w:t>
      </w:r>
      <w:r>
        <w:rPr>
          <w:rFonts w:cs="Times New Roman"/>
          <w:b/>
          <w:bCs/>
          <w:u w:val="single"/>
        </w:rPr>
        <w:t>5</w:t>
      </w:r>
      <w:r>
        <w:rPr>
          <w:rFonts w:cs="Times New Roman"/>
          <w:b/>
          <w:bCs/>
          <w:u w:val="single"/>
        </w:rPr>
        <w:t xml:space="preserve">     </w:t>
      </w:r>
    </w:p>
    <w:p w:rsidR="000C6E2B" w:rsidRPr="006849DD" w:rsidRDefault="000C6E2B" w:rsidP="000C6E2B">
      <w:pPr>
        <w:widowControl/>
        <w:numPr>
          <w:ilvl w:val="0"/>
          <w:numId w:val="39"/>
        </w:numPr>
        <w:tabs>
          <w:tab w:val="clear" w:pos="0"/>
          <w:tab w:val="num" w:pos="432"/>
        </w:tabs>
        <w:autoSpaceDN/>
        <w:ind w:left="432" w:hanging="432"/>
        <w:textAlignment w:val="auto"/>
        <w:rPr>
          <w:rFonts w:cs="Times New Roman"/>
          <w:sz w:val="16"/>
        </w:rPr>
      </w:pPr>
      <w:proofErr w:type="gramStart"/>
      <w:r w:rsidRPr="00061B75">
        <w:rPr>
          <w:sz w:val="16"/>
        </w:rPr>
        <w:t>(</w:t>
      </w:r>
      <w:r w:rsidRPr="006849DD">
        <w:rPr>
          <w:rFonts w:cs="Times New Roman"/>
          <w:sz w:val="16"/>
        </w:rPr>
        <w:t xml:space="preserve">принято на </w:t>
      </w:r>
      <w:r>
        <w:rPr>
          <w:rFonts w:cs="Times New Roman"/>
          <w:sz w:val="16"/>
        </w:rPr>
        <w:t>28</w:t>
      </w:r>
      <w:r w:rsidRPr="006849DD">
        <w:rPr>
          <w:rFonts w:cs="Times New Roman"/>
          <w:sz w:val="16"/>
        </w:rPr>
        <w:t xml:space="preserve"> - ой (очередной) сессии</w:t>
      </w:r>
      <w:proofErr w:type="gramEnd"/>
    </w:p>
    <w:p w:rsidR="000C6E2B" w:rsidRPr="006849DD" w:rsidRDefault="000C6E2B" w:rsidP="000C6E2B">
      <w:pPr>
        <w:widowControl/>
        <w:numPr>
          <w:ilvl w:val="0"/>
          <w:numId w:val="39"/>
        </w:numPr>
        <w:tabs>
          <w:tab w:val="clear" w:pos="0"/>
          <w:tab w:val="num" w:pos="432"/>
        </w:tabs>
        <w:autoSpaceDN/>
        <w:ind w:left="432" w:hanging="432"/>
        <w:textAlignment w:val="auto"/>
        <w:rPr>
          <w:rFonts w:cs="Times New Roman"/>
          <w:b/>
          <w:bCs/>
        </w:rPr>
      </w:pPr>
      <w:proofErr w:type="gramStart"/>
      <w:r w:rsidRPr="006849DD">
        <w:rPr>
          <w:rFonts w:cs="Times New Roman"/>
          <w:sz w:val="16"/>
        </w:rPr>
        <w:t xml:space="preserve">Собрания депутатов муниципального округа 1-го созыва)  </w:t>
      </w:r>
      <w:proofErr w:type="gramEnd"/>
    </w:p>
    <w:p w:rsidR="000C6E2B" w:rsidRPr="006849DD" w:rsidRDefault="000C6E2B" w:rsidP="000C6E2B">
      <w:pPr>
        <w:widowControl/>
        <w:numPr>
          <w:ilvl w:val="0"/>
          <w:numId w:val="39"/>
        </w:numPr>
        <w:tabs>
          <w:tab w:val="clear" w:pos="0"/>
          <w:tab w:val="num" w:pos="432"/>
          <w:tab w:val="left" w:pos="1560"/>
        </w:tabs>
        <w:autoSpaceDN/>
        <w:ind w:left="432" w:hanging="432"/>
        <w:textAlignment w:val="auto"/>
        <w:rPr>
          <w:rFonts w:cs="Times New Roman"/>
          <w:b/>
          <w:bCs/>
          <w:sz w:val="18"/>
        </w:rPr>
      </w:pPr>
      <w:r w:rsidRPr="006849DD">
        <w:rPr>
          <w:rFonts w:cs="Times New Roman"/>
          <w:b/>
          <w:bCs/>
          <w:sz w:val="18"/>
        </w:rPr>
        <w:t xml:space="preserve">                 г. Печоры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EC0234">
        <w:rPr>
          <w:sz w:val="24"/>
          <w:szCs w:val="24"/>
        </w:rPr>
        <w:t>№199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CF3F05" w:rsidRPr="00CF3F05">
        <w:t xml:space="preserve"> </w:t>
      </w:r>
      <w:r w:rsidR="00CF3F05">
        <w:t>(</w:t>
      </w:r>
      <w:r w:rsidR="00CF3F05" w:rsidRPr="00CF3F05">
        <w:rPr>
          <w:color w:val="1C1C1C"/>
          <w:sz w:val="24"/>
          <w:szCs w:val="24"/>
        </w:rPr>
        <w:t xml:space="preserve">в редакции от </w:t>
      </w:r>
      <w:r w:rsidR="00CF3F05">
        <w:rPr>
          <w:color w:val="1C1C1C"/>
          <w:sz w:val="24"/>
          <w:szCs w:val="24"/>
        </w:rPr>
        <w:t>26.03.2026г. №220</w:t>
      </w:r>
      <w:r w:rsidR="00A91080">
        <w:rPr>
          <w:color w:val="1C1C1C"/>
          <w:sz w:val="24"/>
          <w:szCs w:val="24"/>
        </w:rPr>
        <w:t>, от 21.05.2026 №232</w:t>
      </w:r>
      <w:r w:rsidR="00CF3F05">
        <w:rPr>
          <w:color w:val="1C1C1C"/>
          <w:sz w:val="24"/>
          <w:szCs w:val="24"/>
        </w:rPr>
        <w:t>)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7465CF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E271FE">
        <w:rPr>
          <w:sz w:val="24"/>
          <w:szCs w:val="24"/>
        </w:rPr>
        <w:t xml:space="preserve"> на 2026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A91080">
        <w:rPr>
          <w:sz w:val="24"/>
          <w:szCs w:val="24"/>
        </w:rPr>
        <w:t>779 610,3</w:t>
      </w:r>
      <w:r w:rsidR="00BF0D17">
        <w:rPr>
          <w:sz w:val="24"/>
          <w:szCs w:val="24"/>
        </w:rPr>
        <w:t xml:space="preserve"> 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A91080">
        <w:rPr>
          <w:sz w:val="24"/>
          <w:szCs w:val="24"/>
        </w:rPr>
        <w:t>858 969,8</w:t>
      </w:r>
      <w:r w:rsidR="00BF0D17">
        <w:rPr>
          <w:sz w:val="24"/>
          <w:szCs w:val="24"/>
        </w:rPr>
        <w:t xml:space="preserve"> 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BF0D17">
        <w:rPr>
          <w:sz w:val="24"/>
          <w:szCs w:val="24"/>
        </w:rPr>
        <w:t>79 359,5</w:t>
      </w:r>
      <w:r w:rsidR="00455C58">
        <w:rPr>
          <w:sz w:val="24"/>
          <w:szCs w:val="24"/>
        </w:rPr>
        <w:t xml:space="preserve"> </w:t>
      </w:r>
      <w:proofErr w:type="spellStart"/>
      <w:r w:rsidR="00455C58" w:rsidRPr="00455C58">
        <w:rPr>
          <w:sz w:val="24"/>
          <w:szCs w:val="24"/>
        </w:rPr>
        <w:t>тыс</w:t>
      </w:r>
      <w:proofErr w:type="gramStart"/>
      <w:r w:rsidR="00455C58" w:rsidRPr="00455C58">
        <w:rPr>
          <w:sz w:val="24"/>
          <w:szCs w:val="24"/>
        </w:rPr>
        <w:t>.р</w:t>
      </w:r>
      <w:proofErr w:type="gramEnd"/>
      <w:r w:rsidR="00455C58" w:rsidRPr="00455C58">
        <w:rPr>
          <w:sz w:val="24"/>
          <w:szCs w:val="24"/>
        </w:rPr>
        <w:t>уб</w:t>
      </w:r>
      <w:proofErr w:type="spellEnd"/>
      <w:r w:rsidR="00455C58" w:rsidRPr="00455C58">
        <w:rPr>
          <w:sz w:val="24"/>
          <w:szCs w:val="24"/>
        </w:rPr>
        <w:t>.</w:t>
      </w:r>
      <w:r w:rsidR="0095233C" w:rsidRPr="00455C58">
        <w:rPr>
          <w:sz w:val="24"/>
          <w:szCs w:val="24"/>
        </w:rPr>
        <w:t xml:space="preserve"> 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393CBC" w:rsidRDefault="00EF5DB0" w:rsidP="00CF3F05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D53B76" w:rsidRPr="00D53B76"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2E4910" w:rsidRPr="00EF5DB0">
        <w:rPr>
          <w:sz w:val="24"/>
          <w:szCs w:val="24"/>
        </w:rPr>
        <w:t>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  <w:r w:rsidR="00392DFC" w:rsidRPr="00392DFC">
        <w:rPr>
          <w:sz w:val="24"/>
          <w:szCs w:val="24"/>
        </w:rPr>
        <w:t xml:space="preserve"> 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C5611D" w:rsidRDefault="00E62DD0" w:rsidP="00C5611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t>в пункте 1 приложение №4 «Ведомственная структура расходов бюджета муниципального образования Печорский муниципальный округ Псковской области на 2026 год» и на плановый период 2027 и 2028 годы согласно приложению №5 принять в новой редакции к настоящему Решению</w:t>
      </w:r>
    </w:p>
    <w:p w:rsidR="00C5611D" w:rsidRP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t xml:space="preserve">в пункте 2 приложение №6 «Распределение бюджетных ассигнований по разделам и подразделам, целевым статьям и видам </w:t>
      </w:r>
      <w:proofErr w:type="gramStart"/>
      <w:r w:rsidRPr="00C5611D">
        <w:rPr>
          <w:sz w:val="24"/>
          <w:szCs w:val="24"/>
        </w:rPr>
        <w:t>расходов классификации расходов бюджета муниципального образования</w:t>
      </w:r>
      <w:proofErr w:type="gramEnd"/>
      <w:r w:rsidRPr="00C5611D">
        <w:rPr>
          <w:sz w:val="24"/>
          <w:szCs w:val="24"/>
        </w:rPr>
        <w:t xml:space="preserve"> Печорский муниципальный округ Псковской области на 2026 год» и на плановый период 2027 и 2028 годы согласно приложению №7 в новой редакции к настоящему Решению </w:t>
      </w:r>
    </w:p>
    <w:p w:rsidR="00C5611D" w:rsidRPr="00C5611D" w:rsidRDefault="00C5611D" w:rsidP="00C5611D">
      <w:pPr>
        <w:pStyle w:val="Standard"/>
        <w:numPr>
          <w:ilvl w:val="0"/>
          <w:numId w:val="38"/>
        </w:numPr>
        <w:spacing w:line="228" w:lineRule="auto"/>
        <w:jc w:val="both"/>
        <w:rPr>
          <w:sz w:val="24"/>
          <w:szCs w:val="24"/>
        </w:rPr>
      </w:pPr>
      <w:r w:rsidRPr="00C5611D">
        <w:rPr>
          <w:sz w:val="24"/>
          <w:szCs w:val="24"/>
        </w:rPr>
        <w:t xml:space="preserve">в пункте 3 приложение №8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бюджета муниципального образования Печорский муниципальный округ Псковской области на 2026 год» и на плановый период 2027 и 2028 годы согласно приложению №9 принять в новой редакции к настоящему Решению </w:t>
      </w:r>
    </w:p>
    <w:p w:rsidR="001941FB" w:rsidRDefault="001941F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BF0D17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00AEB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3A3C5C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445C56">
        <w:rPr>
          <w:sz w:val="24"/>
          <w:szCs w:val="24"/>
        </w:rPr>
        <w:t xml:space="preserve"> </w:t>
      </w:r>
      <w:r w:rsidR="003A3C5C" w:rsidRPr="003A3C5C">
        <w:rPr>
          <w:sz w:val="24"/>
          <w:szCs w:val="24"/>
        </w:rPr>
        <w:t>год»</w:t>
      </w:r>
      <w:r w:rsidR="00AB5344" w:rsidRPr="00AB5344"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</w:p>
    <w:p w:rsidR="00B54B9D" w:rsidRDefault="00B54B9D" w:rsidP="00A96476">
      <w:pPr>
        <w:pStyle w:val="Standard"/>
        <w:rPr>
          <w:sz w:val="16"/>
          <w:szCs w:val="16"/>
        </w:rPr>
      </w:pPr>
    </w:p>
    <w:p w:rsidR="00B54B9D" w:rsidRPr="002D2241" w:rsidRDefault="00B54B9D" w:rsidP="00A96476">
      <w:pPr>
        <w:pStyle w:val="Standard"/>
        <w:rPr>
          <w:sz w:val="16"/>
          <w:szCs w:val="16"/>
        </w:rPr>
      </w:pPr>
    </w:p>
    <w:p w:rsidR="000C6E2B" w:rsidRPr="00442188" w:rsidRDefault="000C6E2B" w:rsidP="000C6E2B">
      <w:pPr>
        <w:rPr>
          <w:rFonts w:cs="Times New Roman"/>
        </w:rPr>
      </w:pPr>
      <w:r w:rsidRPr="00442188">
        <w:rPr>
          <w:rFonts w:cs="Times New Roman"/>
        </w:rPr>
        <w:t xml:space="preserve">Председатель Собрания депутатов </w:t>
      </w:r>
    </w:p>
    <w:p w:rsidR="000C6E2B" w:rsidRPr="00E53488" w:rsidRDefault="000C6E2B" w:rsidP="000C6E2B">
      <w:pPr>
        <w:rPr>
          <w:rFonts w:cs="Times New Roman"/>
        </w:rPr>
      </w:pPr>
      <w:r w:rsidRPr="00442188">
        <w:rPr>
          <w:rFonts w:cs="Times New Roman"/>
        </w:rPr>
        <w:t>Печорского муниципального округа</w:t>
      </w:r>
      <w:r w:rsidRPr="00442188">
        <w:rPr>
          <w:rFonts w:cs="Times New Roman"/>
        </w:rPr>
        <w:tab/>
      </w:r>
      <w:r w:rsidRPr="00442188">
        <w:rPr>
          <w:rFonts w:cs="Times New Roman"/>
        </w:rPr>
        <w:tab/>
      </w:r>
      <w:r w:rsidRPr="00442188">
        <w:rPr>
          <w:rFonts w:cs="Times New Roman"/>
        </w:rPr>
        <w:tab/>
        <w:t xml:space="preserve">                  </w:t>
      </w:r>
      <w:r>
        <w:rPr>
          <w:rFonts w:cs="Times New Roman"/>
        </w:rPr>
        <w:t xml:space="preserve">                </w:t>
      </w:r>
      <w:bookmarkStart w:id="0" w:name="_GoBack"/>
      <w:bookmarkEnd w:id="0"/>
      <w:r w:rsidRPr="00442188">
        <w:rPr>
          <w:rFonts w:cs="Times New Roman"/>
        </w:rPr>
        <w:t xml:space="preserve"> В.М. </w:t>
      </w:r>
      <w:proofErr w:type="spellStart"/>
      <w:r w:rsidRPr="00442188">
        <w:rPr>
          <w:rFonts w:cs="Times New Roman"/>
        </w:rPr>
        <w:t>Глотко</w:t>
      </w:r>
      <w:proofErr w:type="spellEnd"/>
    </w:p>
    <w:p w:rsidR="000C6E2B" w:rsidRDefault="000C6E2B" w:rsidP="002D2241">
      <w:pPr>
        <w:pStyle w:val="Textbody"/>
        <w:jc w:val="both"/>
        <w:rPr>
          <w:b w:val="0"/>
          <w:bCs/>
          <w:sz w:val="24"/>
          <w:szCs w:val="24"/>
        </w:rPr>
      </w:pPr>
    </w:p>
    <w:p w:rsidR="002D2241" w:rsidRDefault="000C6E2B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Глава</w:t>
      </w:r>
      <w:r w:rsidR="00D73B89" w:rsidRPr="00CA34E4">
        <w:rPr>
          <w:b w:val="0"/>
          <w:bCs/>
          <w:sz w:val="24"/>
          <w:szCs w:val="24"/>
        </w:rPr>
        <w:t xml:space="preserve"> Печорского </w:t>
      </w:r>
      <w:r w:rsidR="007C17DF">
        <w:rPr>
          <w:b w:val="0"/>
          <w:bCs/>
          <w:sz w:val="24"/>
          <w:szCs w:val="24"/>
        </w:rPr>
        <w:t>муниципального округа</w:t>
      </w:r>
      <w:r w:rsidR="00D73B89" w:rsidRPr="00CA34E4">
        <w:rPr>
          <w:b w:val="0"/>
          <w:bCs/>
          <w:sz w:val="24"/>
          <w:szCs w:val="24"/>
        </w:rPr>
        <w:t xml:space="preserve">                                   </w:t>
      </w:r>
      <w:r w:rsidR="00B54B9D">
        <w:rPr>
          <w:b w:val="0"/>
          <w:bCs/>
          <w:sz w:val="24"/>
          <w:szCs w:val="24"/>
        </w:rPr>
        <w:t xml:space="preserve">    </w:t>
      </w:r>
      <w:r w:rsidR="00D73B89" w:rsidRPr="00CA34E4">
        <w:rPr>
          <w:b w:val="0"/>
          <w:bCs/>
          <w:sz w:val="24"/>
          <w:szCs w:val="24"/>
        </w:rPr>
        <w:t xml:space="preserve">              </w:t>
      </w:r>
      <w:r w:rsidR="007C17DF">
        <w:rPr>
          <w:b w:val="0"/>
          <w:bCs/>
          <w:sz w:val="24"/>
          <w:szCs w:val="24"/>
        </w:rPr>
        <w:t xml:space="preserve">      </w:t>
      </w:r>
      <w:r w:rsidR="006631BC">
        <w:rPr>
          <w:b w:val="0"/>
          <w:bCs/>
          <w:sz w:val="24"/>
          <w:szCs w:val="24"/>
        </w:rPr>
        <w:t>В.А. Зайцев</w:t>
      </w:r>
    </w:p>
    <w:p w:rsidR="00B54B9D" w:rsidRDefault="00B54B9D" w:rsidP="002D2241">
      <w:pPr>
        <w:pStyle w:val="Textbody"/>
        <w:jc w:val="both"/>
        <w:rPr>
          <w:sz w:val="24"/>
          <w:szCs w:val="24"/>
        </w:rPr>
      </w:pPr>
    </w:p>
    <w:p w:rsidR="00637DD6" w:rsidRPr="00137430" w:rsidRDefault="00637DD6" w:rsidP="00137430">
      <w:pPr>
        <w:pStyle w:val="Textbody"/>
        <w:jc w:val="both"/>
        <w:rPr>
          <w:b w:val="0"/>
          <w:sz w:val="24"/>
          <w:szCs w:val="24"/>
        </w:rPr>
      </w:pPr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681" w:rsidRDefault="00DB1681">
      <w:r>
        <w:separator/>
      </w:r>
    </w:p>
  </w:endnote>
  <w:endnote w:type="continuationSeparator" w:id="0">
    <w:p w:rsidR="00DB1681" w:rsidRDefault="00DB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681" w:rsidRDefault="00DB1681">
      <w:r>
        <w:rPr>
          <w:color w:val="000000"/>
        </w:rPr>
        <w:separator/>
      </w:r>
    </w:p>
  </w:footnote>
  <w:footnote w:type="continuationSeparator" w:id="0">
    <w:p w:rsidR="00DB1681" w:rsidRDefault="00DB1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8E36A61"/>
    <w:multiLevelType w:val="hybridMultilevel"/>
    <w:tmpl w:val="BE36A5AA"/>
    <w:lvl w:ilvl="0" w:tplc="D8E456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2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0AC1250"/>
    <w:multiLevelType w:val="hybridMultilevel"/>
    <w:tmpl w:val="84AC51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7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22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8F2288"/>
    <w:multiLevelType w:val="hybridMultilevel"/>
    <w:tmpl w:val="FF609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7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10"/>
  </w:num>
  <w:num w:numId="4">
    <w:abstractNumId w:val="12"/>
  </w:num>
  <w:num w:numId="5">
    <w:abstractNumId w:val="26"/>
  </w:num>
  <w:num w:numId="6">
    <w:abstractNumId w:val="17"/>
  </w:num>
  <w:num w:numId="7">
    <w:abstractNumId w:val="21"/>
  </w:num>
  <w:num w:numId="8">
    <w:abstractNumId w:val="3"/>
  </w:num>
  <w:num w:numId="9">
    <w:abstractNumId w:val="11"/>
  </w:num>
  <w:num w:numId="10">
    <w:abstractNumId w:val="23"/>
  </w:num>
  <w:num w:numId="11">
    <w:abstractNumId w:val="34"/>
  </w:num>
  <w:num w:numId="12">
    <w:abstractNumId w:val="6"/>
  </w:num>
  <w:num w:numId="13">
    <w:abstractNumId w:val="30"/>
  </w:num>
  <w:num w:numId="14">
    <w:abstractNumId w:val="27"/>
  </w:num>
  <w:num w:numId="15">
    <w:abstractNumId w:val="28"/>
  </w:num>
  <w:num w:numId="16">
    <w:abstractNumId w:val="20"/>
  </w:num>
  <w:num w:numId="17">
    <w:abstractNumId w:val="35"/>
  </w:num>
  <w:num w:numId="18">
    <w:abstractNumId w:val="1"/>
  </w:num>
  <w:num w:numId="19">
    <w:abstractNumId w:val="2"/>
  </w:num>
  <w:num w:numId="20">
    <w:abstractNumId w:val="19"/>
  </w:num>
  <w:num w:numId="21">
    <w:abstractNumId w:val="32"/>
  </w:num>
  <w:num w:numId="22">
    <w:abstractNumId w:val="33"/>
  </w:num>
  <w:num w:numId="23">
    <w:abstractNumId w:val="13"/>
  </w:num>
  <w:num w:numId="24">
    <w:abstractNumId w:val="37"/>
  </w:num>
  <w:num w:numId="25">
    <w:abstractNumId w:val="9"/>
  </w:num>
  <w:num w:numId="26">
    <w:abstractNumId w:val="29"/>
  </w:num>
  <w:num w:numId="27">
    <w:abstractNumId w:val="14"/>
  </w:num>
  <w:num w:numId="28">
    <w:abstractNumId w:val="5"/>
  </w:num>
  <w:num w:numId="29">
    <w:abstractNumId w:val="4"/>
  </w:num>
  <w:num w:numId="30">
    <w:abstractNumId w:val="18"/>
  </w:num>
  <w:num w:numId="31">
    <w:abstractNumId w:val="22"/>
  </w:num>
  <w:num w:numId="32">
    <w:abstractNumId w:val="24"/>
  </w:num>
  <w:num w:numId="33">
    <w:abstractNumId w:val="16"/>
  </w:num>
  <w:num w:numId="34">
    <w:abstractNumId w:val="36"/>
  </w:num>
  <w:num w:numId="35">
    <w:abstractNumId w:val="31"/>
  </w:num>
  <w:num w:numId="36">
    <w:abstractNumId w:val="15"/>
  </w:num>
  <w:num w:numId="37">
    <w:abstractNumId w:val="25"/>
  </w:num>
  <w:num w:numId="38">
    <w:abstractNumId w:val="8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6E2B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41FB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45C56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D031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1080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0AEB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0D17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611D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CF3F05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4334E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1681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271FE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21CF5-AF5D-4A76-9475-A266DA0F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11661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Управляющий делами</cp:lastModifiedBy>
  <cp:revision>96</cp:revision>
  <cp:lastPrinted>2025-12-19T05:25:00Z</cp:lastPrinted>
  <dcterms:created xsi:type="dcterms:W3CDTF">2021-07-13T05:05:00Z</dcterms:created>
  <dcterms:modified xsi:type="dcterms:W3CDTF">2026-06-26T12:28:00Z</dcterms:modified>
</cp:coreProperties>
</file>